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B695D">
              <w:rPr>
                <w:b/>
                <w:sz w:val="28"/>
                <w:szCs w:val="28"/>
              </w:rPr>
              <w:t>А.А.Бакаеву</w:t>
            </w:r>
            <w:proofErr w:type="spellEnd"/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737DAD">
        <w:rPr>
          <w:sz w:val="28"/>
        </w:rPr>
        <w:t>6</w:t>
      </w:r>
      <w:r w:rsidRPr="00992F4B">
        <w:rPr>
          <w:sz w:val="28"/>
        </w:rPr>
        <w:t xml:space="preserve"> год».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F57704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F57704">
              <w:rPr>
                <w:sz w:val="28"/>
              </w:rPr>
              <w:t xml:space="preserve">643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F57704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F57704">
              <w:rPr>
                <w:sz w:val="28"/>
              </w:rPr>
              <w:t xml:space="preserve"> 26 </w:t>
            </w:r>
            <w:r w:rsidRPr="00992F4B">
              <w:rPr>
                <w:sz w:val="28"/>
              </w:rPr>
              <w:t>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F57704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Лист согласования проекта закона на</w:t>
            </w:r>
            <w:r w:rsidR="00F57704">
              <w:rPr>
                <w:sz w:val="28"/>
              </w:rPr>
              <w:t xml:space="preserve"> 1 </w:t>
            </w:r>
            <w:bookmarkStart w:id="0" w:name="_GoBack"/>
            <w:bookmarkEnd w:id="0"/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DC2128" w:rsidP="00F57704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Копия распоряжения </w:t>
            </w:r>
            <w:r w:rsidR="00F57704">
              <w:rPr>
                <w:sz w:val="28"/>
              </w:rPr>
              <w:t>Губернатора</w:t>
            </w:r>
            <w:r w:rsidRPr="00992F4B">
              <w:rPr>
                <w:sz w:val="28"/>
              </w:rPr>
              <w:t xml:space="preserve"> Ульяновской области </w:t>
            </w:r>
            <w:r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201</w:t>
            </w:r>
            <w:r w:rsidR="003975C5">
              <w:rPr>
                <w:sz w:val="28"/>
              </w:rPr>
              <w:t>6</w:t>
            </w:r>
            <w:r w:rsidRPr="00992F4B">
              <w:rPr>
                <w:sz w:val="28"/>
              </w:rPr>
              <w:t xml:space="preserve"> год»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92F4B">
                <w:rPr>
                  <w:sz w:val="28"/>
                </w:rPr>
                <w:t>1 л</w:t>
              </w:r>
            </w:smartTag>
            <w:r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D25988" w:rsidRDefault="002B3936" w:rsidP="00D2598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2B3936" w:rsidRDefault="002B3936" w:rsidP="00D259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Губернатора                                                                                               </w:t>
      </w:r>
      <w:proofErr w:type="spellStart"/>
      <w:r>
        <w:rPr>
          <w:sz w:val="28"/>
          <w:szCs w:val="28"/>
        </w:rPr>
        <w:t>А.И.Якунин</w:t>
      </w:r>
      <w:proofErr w:type="spellEnd"/>
    </w:p>
    <w:p w:rsidR="00737DAD" w:rsidRDefault="00737DAD" w:rsidP="00737DAD">
      <w:pPr>
        <w:jc w:val="both"/>
        <w:rPr>
          <w:sz w:val="28"/>
        </w:rPr>
      </w:pPr>
      <w:r>
        <w:rPr>
          <w:sz w:val="28"/>
        </w:rPr>
        <w:br w:type="page"/>
      </w: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EA5C44" w:rsidRDefault="00EA5C44" w:rsidP="00F10F13">
      <w:pPr>
        <w:rPr>
          <w:sz w:val="36"/>
          <w:szCs w:val="24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FE524C" w:rsidP="00F10F13">
      <w:pPr>
        <w:rPr>
          <w:szCs w:val="24"/>
        </w:rPr>
      </w:pPr>
      <w:proofErr w:type="spellStart"/>
      <w:r w:rsidRPr="006B695D">
        <w:rPr>
          <w:szCs w:val="24"/>
        </w:rPr>
        <w:t>Буцкая</w:t>
      </w:r>
      <w:proofErr w:type="spellEnd"/>
      <w:r w:rsidR="006B695D" w:rsidRPr="006B695D"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D25988" w:rsidRPr="006B695D" w:rsidRDefault="00AC6C8C" w:rsidP="0057004F">
      <w:pPr>
        <w:jc w:val="both"/>
        <w:rPr>
          <w:szCs w:val="24"/>
        </w:rPr>
      </w:pPr>
      <w:r>
        <w:rPr>
          <w:szCs w:val="24"/>
        </w:rPr>
        <w:t>0212кк5</w:t>
      </w:r>
    </w:p>
    <w:sectPr w:rsidR="00D25988" w:rsidRPr="006B695D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85D92"/>
    <w:rsid w:val="00096082"/>
    <w:rsid w:val="000F5AB2"/>
    <w:rsid w:val="00121321"/>
    <w:rsid w:val="0015183E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91741"/>
    <w:rsid w:val="00295F0C"/>
    <w:rsid w:val="002B3936"/>
    <w:rsid w:val="002C1FAB"/>
    <w:rsid w:val="002E06B8"/>
    <w:rsid w:val="002E0AC6"/>
    <w:rsid w:val="002F0CFF"/>
    <w:rsid w:val="002F3426"/>
    <w:rsid w:val="002F60B4"/>
    <w:rsid w:val="00315102"/>
    <w:rsid w:val="003350B5"/>
    <w:rsid w:val="003726B3"/>
    <w:rsid w:val="00384F7A"/>
    <w:rsid w:val="003975C5"/>
    <w:rsid w:val="003F1A2A"/>
    <w:rsid w:val="00401621"/>
    <w:rsid w:val="00401F6E"/>
    <w:rsid w:val="004108DF"/>
    <w:rsid w:val="004129FB"/>
    <w:rsid w:val="0042007E"/>
    <w:rsid w:val="0044310A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150B"/>
    <w:rsid w:val="0050715E"/>
    <w:rsid w:val="00544CB0"/>
    <w:rsid w:val="00561825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34D69"/>
    <w:rsid w:val="00935F3E"/>
    <w:rsid w:val="009571DF"/>
    <w:rsid w:val="00960781"/>
    <w:rsid w:val="009813AC"/>
    <w:rsid w:val="00986931"/>
    <w:rsid w:val="00992F4B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C6C8C"/>
    <w:rsid w:val="00AE34FD"/>
    <w:rsid w:val="00B1096D"/>
    <w:rsid w:val="00B22227"/>
    <w:rsid w:val="00B32CE4"/>
    <w:rsid w:val="00B61D61"/>
    <w:rsid w:val="00B62335"/>
    <w:rsid w:val="00B76AC1"/>
    <w:rsid w:val="00B8793A"/>
    <w:rsid w:val="00B94FBD"/>
    <w:rsid w:val="00BC7AD2"/>
    <w:rsid w:val="00BD1F5B"/>
    <w:rsid w:val="00BF389C"/>
    <w:rsid w:val="00BF6BFC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57704"/>
    <w:rsid w:val="00F70D6A"/>
    <w:rsid w:val="00F73379"/>
    <w:rsid w:val="00F81A75"/>
    <w:rsid w:val="00F93E58"/>
    <w:rsid w:val="00FB5ECD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4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Коровушкина Ксения Петровна</cp:lastModifiedBy>
  <cp:revision>5</cp:revision>
  <cp:lastPrinted>2016-12-07T08:32:00Z</cp:lastPrinted>
  <dcterms:created xsi:type="dcterms:W3CDTF">2016-12-02T10:19:00Z</dcterms:created>
  <dcterms:modified xsi:type="dcterms:W3CDTF">2016-12-07T13:04:00Z</dcterms:modified>
</cp:coreProperties>
</file>